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15" w:firstLineChars="845"/>
        <w:rPr>
          <w:rFonts w:hint="eastAsia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海（境）外项目须知</w:t>
      </w:r>
    </w:p>
    <w:p>
      <w:pPr>
        <w:ind w:firstLine="2715" w:firstLineChars="845"/>
        <w:rPr>
          <w:rFonts w:hint="eastAsia" w:cs="宋体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一、目标管理</w:t>
      </w:r>
    </w:p>
    <w:p>
      <w:pPr>
        <w:rPr>
          <w:rFonts w:cs="Times New Roman"/>
          <w:b/>
          <w:bCs/>
        </w:rPr>
      </w:pPr>
      <w:r>
        <w:rPr>
          <w:b/>
          <w:bCs/>
        </w:rPr>
        <w:t>1</w:t>
      </w:r>
      <w:r>
        <w:rPr>
          <w:rFonts w:hint="eastAsia" w:cs="宋体"/>
          <w:b/>
          <w:bCs/>
        </w:rPr>
        <w:t>、学习内容</w:t>
      </w:r>
    </w:p>
    <w:p>
      <w:pPr>
        <w:rPr>
          <w:rFonts w:cs="Times New Roman"/>
        </w:rPr>
      </w:pPr>
      <w:r>
        <w:rPr>
          <w:rFonts w:hint="eastAsia" w:cs="宋体"/>
        </w:rPr>
        <w:t>学生参加海（境）外主要学习内容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凡参加海（境）外学习、实习项目的同学，必须按照学校要求，完成行前培训。</w:t>
      </w:r>
    </w:p>
    <w:p>
      <w:pPr>
        <w:rPr>
          <w:rFonts w:cs="Times New Roman"/>
        </w:rPr>
      </w:pPr>
      <w:r>
        <w:rPr>
          <w:rFonts w:hint="eastAsia" w:cs="宋体"/>
        </w:rPr>
        <w:t>培训内容包括：涉外基本礼仪、涉外保密安全、跨文化课程教育、法例法规教育。</w:t>
      </w:r>
    </w:p>
    <w:p>
      <w:pPr>
        <w:rPr>
          <w:rFonts w:cs="Times New Roman"/>
        </w:rPr>
      </w:pPr>
      <w:r>
        <w:rPr>
          <w:rFonts w:hint="eastAsia" w:cs="宋体"/>
        </w:rPr>
        <w:t>考核及回国后的个人总结；海外导师布置的作业等；</w:t>
      </w:r>
    </w:p>
    <w:p>
      <w:pPr>
        <w:rPr>
          <w:rFonts w:cs="Times New Roman"/>
        </w:rPr>
      </w:pPr>
      <w:r>
        <w:rPr>
          <w:rFonts w:hint="eastAsia" w:cs="宋体"/>
        </w:rPr>
        <w:t>每位同学必须坚持写每日活动日志，形式不限；</w:t>
      </w:r>
    </w:p>
    <w:p>
      <w:pPr>
        <w:rPr>
          <w:rFonts w:cs="Times New Roman"/>
        </w:rPr>
      </w:pPr>
      <w:r>
        <w:rPr>
          <w:rFonts w:hint="eastAsia" w:cs="宋体"/>
        </w:rPr>
        <w:t>参加项目的同学必须写一篇心得体会或宣传稿件形式不限；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b/>
          <w:bCs/>
        </w:rPr>
        <w:t>2</w:t>
      </w:r>
      <w:r>
        <w:rPr>
          <w:rFonts w:hint="eastAsia" w:cs="宋体"/>
          <w:b/>
          <w:bCs/>
        </w:rPr>
        <w:t>、基本要求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凡参加海（境）外学习、实习项目的同学，按时并保质保量地完成海（境）外作业；</w:t>
      </w:r>
    </w:p>
    <w:p>
      <w:pPr>
        <w:rPr>
          <w:rFonts w:cs="Times New Roman"/>
        </w:rPr>
      </w:pPr>
      <w:r>
        <w:rPr>
          <w:rFonts w:hint="eastAsia" w:cs="宋体"/>
        </w:rPr>
        <w:t>严格按照项目课程要求，参与各项活动，杜绝迟到、早退、晚归、旷课等现象；</w:t>
      </w:r>
    </w:p>
    <w:p>
      <w:pPr>
        <w:rPr>
          <w:rFonts w:cs="Times New Roman"/>
        </w:rPr>
      </w:pPr>
      <w:r>
        <w:rPr>
          <w:rFonts w:hint="eastAsia" w:cs="宋体"/>
        </w:rPr>
        <w:t>以多种形式记录学习、实习、游学点滴、感受，如照片、视频、随笔等。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b/>
          <w:bCs/>
        </w:rPr>
        <w:t>3</w:t>
      </w:r>
      <w:r>
        <w:rPr>
          <w:rFonts w:hint="eastAsia" w:cs="宋体"/>
          <w:b/>
          <w:bCs/>
        </w:rPr>
        <w:t>、考核比例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行前培训</w:t>
      </w:r>
      <w:r>
        <w:t>20%</w:t>
      </w:r>
      <w:r>
        <w:rPr>
          <w:rFonts w:hint="eastAsia" w:cs="宋体"/>
        </w:rPr>
        <w:t>；海外学习培训</w:t>
      </w:r>
      <w:r>
        <w:t>50%</w:t>
      </w:r>
      <w:r>
        <w:rPr>
          <w:rFonts w:hint="eastAsia" w:cs="宋体"/>
        </w:rPr>
        <w:t>；后期总结</w:t>
      </w:r>
      <w:r>
        <w:t>30%</w:t>
      </w:r>
      <w:r>
        <w:rPr>
          <w:rFonts w:hint="eastAsia" w:cs="宋体"/>
        </w:rPr>
        <w:t>。学生参加项目结题后，经学校教务处、学生所在学院、国际教育学院，根据学生完成学习及海（境外）表现，给予综合考评等级，评定每位参加项目学生的学分等级：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b/>
          <w:bCs/>
        </w:rPr>
        <w:t>4</w:t>
      </w:r>
      <w:r>
        <w:rPr>
          <w:rFonts w:hint="eastAsia" w:cs="宋体"/>
          <w:b/>
          <w:bCs/>
        </w:rPr>
        <w:t>、管理流程</w:t>
      </w:r>
    </w:p>
    <w:p>
      <w:pPr>
        <w:rPr>
          <w:rFonts w:cs="Times New Roman"/>
        </w:rPr>
      </w:pPr>
      <w:r>
        <w:rPr>
          <w:rFonts w:hint="eastAsia" w:cs="宋体"/>
        </w:rPr>
        <w:t>凡参加项目的学生使用的《海外学习手册》，必须将《海外学习手册》反馈国际教育学院，将由国际教育学院统一保存归档：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</w:rPr>
        <w:t>二</w:t>
      </w:r>
      <w:r>
        <w:t xml:space="preserve">. </w:t>
      </w:r>
      <w:r>
        <w:rPr>
          <w:rFonts w:hint="eastAsia" w:cs="宋体"/>
          <w:b/>
          <w:bCs/>
        </w:rPr>
        <w:t>准备事项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出门前准备行装是创造一个完美的开始，大家可以参照下面的小贴士；</w:t>
      </w:r>
    </w:p>
    <w:p>
      <w:pPr>
        <w:pStyle w:val="8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hint="eastAsia" w:cs="宋体"/>
        </w:rPr>
        <w:t>文件包：护照、通行证、身份证等有效证件等：</w:t>
      </w:r>
    </w:p>
    <w:p>
      <w:pPr>
        <w:pStyle w:val="8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hint="eastAsia" w:cs="宋体"/>
        </w:rPr>
        <w:t>箱包类：国际航班一般允许携带一件托运行李和一件随身行李：</w:t>
      </w:r>
    </w:p>
    <w:p>
      <w:pPr>
        <w:pStyle w:val="8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hint="eastAsia" w:cs="宋体"/>
        </w:rPr>
        <w:t>日常用具：手机、相机、充电器、插头转换器（北美标准插头</w:t>
      </w:r>
      <w:r>
        <w:t>110</w:t>
      </w:r>
      <w:r>
        <w:rPr>
          <w:rFonts w:hint="eastAsia" w:cs="宋体"/>
        </w:rPr>
        <w:t>伏特）、接线板、毛巾、牙刷、牙膏、拖鞋、保温杯（西方人较少喝热水）、笔记本电脑，雨雪装备等：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携带少量现金，带有</w:t>
      </w:r>
      <w:r>
        <w:t>VISA</w:t>
      </w:r>
      <w:r>
        <w:rPr>
          <w:rFonts w:hint="eastAsia" w:cs="宋体"/>
        </w:rPr>
        <w:t>、</w:t>
      </w:r>
      <w:r>
        <w:t>MasterCard</w:t>
      </w:r>
      <w:r>
        <w:rPr>
          <w:rFonts w:hint="eastAsia" w:cs="宋体"/>
        </w:rPr>
        <w:t>标识的银行卡；</w:t>
      </w:r>
    </w:p>
    <w:p>
      <w:pPr>
        <w:pStyle w:val="8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hint="eastAsia" w:cs="宋体"/>
        </w:rPr>
        <w:t>衣物类；容易携带、比较轻便的衣服与鞋子都为首选：</w:t>
      </w:r>
    </w:p>
    <w:p>
      <w:pPr>
        <w:pStyle w:val="8"/>
        <w:numPr>
          <w:ilvl w:val="0"/>
          <w:numId w:val="1"/>
        </w:numPr>
        <w:ind w:firstLineChars="0"/>
        <w:rPr>
          <w:rFonts w:cs="Times New Roman"/>
        </w:rPr>
      </w:pPr>
      <w:r>
        <w:rPr>
          <w:rFonts w:hint="eastAsia" w:cs="宋体"/>
        </w:rPr>
        <w:t>药品类；每位学生根据自己的身体情况，备用常用的感冒药、肠胃药、创口贴等。</w:t>
      </w:r>
    </w:p>
    <w:p>
      <w:pPr>
        <w:ind w:left="31680" w:hanging="315" w:hangingChars="150"/>
        <w:rPr>
          <w:rFonts w:cs="Times New Roman"/>
        </w:rPr>
      </w:pPr>
      <w:r>
        <w:t>6</w:t>
      </w:r>
      <w:r>
        <w:rPr>
          <w:rFonts w:hint="eastAsia" w:cs="宋体"/>
        </w:rPr>
        <w:t>、为提高学生交往交际能力，每位学生可以根据自己的喜好，与选择的备用有中国特色的小礼品，以备自己交往中正常使用：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</w:rPr>
        <w:t>三</w:t>
      </w:r>
      <w:r>
        <w:t>.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注意事项</w:t>
      </w:r>
    </w:p>
    <w:p>
      <w:pPr>
        <w:rPr>
          <w:rFonts w:cs="Times New Roman"/>
          <w:b/>
          <w:bCs/>
        </w:rPr>
      </w:pPr>
      <w:r>
        <w:rPr>
          <w:b/>
          <w:bCs/>
        </w:rPr>
        <w:t>1</w:t>
      </w:r>
      <w:r>
        <w:rPr>
          <w:rFonts w:hint="eastAsia" w:cs="宋体"/>
          <w:b/>
          <w:bCs/>
        </w:rPr>
        <w:t>、酒店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严禁在室内吸烟，一经发现最低罚款额度</w:t>
      </w:r>
      <w:r>
        <w:t>200</w:t>
      </w:r>
      <w:r>
        <w:rPr>
          <w:rFonts w:hint="eastAsia" w:cs="宋体"/>
        </w:rPr>
        <w:t>美元！（要严格国（境）外、法律规定，如要吸烟需求，可以按照对方要求，到指定地点吸烟，请提前详细查询法律法规）。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严格遵守作息时间，做好个人信息、交通、财产等安全防护，维护公共设施、遵守社会公德环境：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境外酒店浴室中有地漏，在洗澡时请将浴帘下摆放在浴盆里，以免水溅出泡坏地板。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天花板上的灭火喷头不可以用来挂东西！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水龙头的冷水可以直接饮用，热水不可以！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离开酒店前要携带一张记有该酒店地理位置和联系电话的卡片，以保迷路后安全返回。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b/>
          <w:bCs/>
        </w:rPr>
        <w:t>2</w:t>
      </w:r>
      <w:r>
        <w:rPr>
          <w:rFonts w:hint="eastAsia" w:cs="宋体"/>
          <w:b/>
          <w:bCs/>
        </w:rPr>
        <w:t>、用餐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如与食物过敏史，须提前告知带队老师！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用餐须按照酒店要求准时，以确保行程的正常运行。错过用餐需在不影响全队前提下自行解决。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酒店用餐听从工作人员安排就坐，切忌拼桌、大声喧哗等。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自助餐请排队适量领取。用餐完毕，及时回收餐具及未吃完的食物。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b/>
          <w:bCs/>
        </w:rPr>
        <w:t>3</w:t>
      </w:r>
      <w:r>
        <w:rPr>
          <w:rFonts w:hint="eastAsia" w:cs="宋体"/>
          <w:b/>
          <w:bCs/>
        </w:rPr>
        <w:t>、外出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学生外出尽量结伴出行，单独外出务必事前告知，景点拍照或摄像须留意是否有禁止照相的标志，拍摄他人时要事先征得他人同意！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尊重当地的文化习俗和宗教信仰，尊重团内老师学生，避免发生任何形式的冲突与不悦。必须远离毒品、烟酒、赌博、色情等。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保持团队集体性，如有个人原因需要暂时离队，务必告知带队老师并有其他同学陪伴。</w:t>
      </w:r>
    </w:p>
    <w:p>
      <w:pPr>
        <w:rPr>
          <w:rFonts w:cs="Times New Roman"/>
        </w:rPr>
      </w:pPr>
      <w:r>
        <w:rPr>
          <w:rFonts w:hint="eastAsia" w:cs="宋体"/>
        </w:rPr>
        <w:t>（离队与国外亲人团聚等，需在出国前书面告知学校，获得许可后由境外导师安排行程。）严禁私自带队，否则后果自付。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b/>
          <w:bCs/>
        </w:rPr>
        <w:t>4</w:t>
      </w:r>
      <w:r>
        <w:rPr>
          <w:rFonts w:hint="eastAsia" w:cs="宋体"/>
          <w:b/>
          <w:bCs/>
        </w:rPr>
        <w:t>、联系方式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学生一旦走散，首先寻找所在地工作人员寻求帮助，如有紧急情况，请拨打</w:t>
      </w:r>
      <w:r>
        <w:t>911</w:t>
      </w:r>
      <w:r>
        <w:rPr>
          <w:rFonts w:hint="eastAsia" w:cs="宋体"/>
        </w:rPr>
        <w:t>并尽可能向警方提供足够多的信息。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严格按照时间安排活动，如错过了客车需自行支付出租车费用前往学校或景点。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如出现生病状况，必须第一时间告知带队老师，决不能强忍硬扛，造成病情恶化。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b/>
          <w:bCs/>
        </w:rPr>
        <w:t>5</w:t>
      </w:r>
      <w:r>
        <w:rPr>
          <w:rFonts w:hint="eastAsia" w:cs="宋体"/>
          <w:b/>
          <w:bCs/>
        </w:rPr>
        <w:t>、支付小费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支付小费为西方基础礼仪行为。额度为税后账单的百分之</w:t>
      </w:r>
      <w:r>
        <w:t>15</w:t>
      </w:r>
      <w:r>
        <w:rPr>
          <w:rFonts w:hint="eastAsia" w:cs="宋体"/>
        </w:rPr>
        <w:t>左右，可以根据服务态度上下调节。视情况由个人掌握，支付小费一般为支付现金。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b/>
          <w:bCs/>
        </w:rPr>
        <w:t>6</w:t>
      </w:r>
      <w:r>
        <w:rPr>
          <w:rFonts w:hint="eastAsia" w:cs="宋体"/>
          <w:b/>
          <w:bCs/>
        </w:rPr>
        <w:t>、涉外宣传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学生需提前一天对行程做预习，了解基本背景资料。在所有实践活动中勤做笔记，记录重要的名称、日期、历史事件及相应的英文翻译。参阅海外课堂实践新闻稿，力争推陈出新，写出自己的新意和特点。如在撰写过程中需要任何资料，可以向导师询问相关信息。</w:t>
      </w:r>
    </w:p>
    <w:p>
      <w:pPr>
        <w:rPr>
          <w:rFonts w:cs="Times New Roman"/>
        </w:rPr>
      </w:pPr>
    </w:p>
    <w:p>
      <w:pPr>
        <w:rPr>
          <w:rFonts w:cs="Times New Roman"/>
          <w:b/>
          <w:bCs/>
        </w:rPr>
      </w:pPr>
      <w:r>
        <w:rPr>
          <w:b/>
          <w:bCs/>
        </w:rPr>
        <w:t>7</w:t>
      </w:r>
      <w:r>
        <w:rPr>
          <w:rFonts w:hint="eastAsia" w:cs="宋体"/>
          <w:b/>
          <w:bCs/>
        </w:rPr>
        <w:t>、温馨提示</w:t>
      </w:r>
    </w:p>
    <w:p>
      <w:pPr>
        <w:rPr>
          <w:rFonts w:cs="Times New Roman"/>
        </w:rPr>
      </w:pPr>
      <w:r>
        <w:rPr>
          <w:rFonts w:hint="eastAsia" w:cs="宋体"/>
        </w:rPr>
        <w:t>与外国人的交流中，多用</w:t>
      </w:r>
      <w:r>
        <w:t xml:space="preserve">Excuse me ,Please,  Sorry   Thank you </w:t>
      </w:r>
      <w:r>
        <w:rPr>
          <w:rFonts w:hint="eastAsia" w:cs="宋体"/>
        </w:rPr>
        <w:t>等礼貌性词语。</w:t>
      </w:r>
    </w:p>
    <w:p>
      <w:pPr>
        <w:rPr>
          <w:rFonts w:cs="Times New Roman"/>
        </w:rPr>
      </w:pPr>
      <w:r>
        <w:rPr>
          <w:rFonts w:hint="eastAsia" w:cs="宋体"/>
        </w:rPr>
        <w:t>牢记当地报警电话</w:t>
      </w:r>
      <w:r>
        <w:rPr>
          <w:rFonts w:hint="eastAsia" w:cs="宋体"/>
          <w:lang w:eastAsia="zh-CN"/>
        </w:rPr>
        <w:t>：</w:t>
      </w:r>
      <w:r>
        <w:t>911</w:t>
      </w:r>
      <w:r>
        <w:rPr>
          <w:rFonts w:hint="eastAsia" w:cs="宋体"/>
        </w:rPr>
        <w:t>（紧急事件）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  <w:r>
        <w:rPr>
          <w:rFonts w:hint="eastAsia" w:cs="宋体"/>
        </w:rPr>
        <w:t>驻美国</w:t>
      </w:r>
      <w:r>
        <w:rPr>
          <w:rFonts w:hint="eastAsia" w:cs="宋体"/>
          <w:lang w:eastAsia="zh-CN"/>
        </w:rPr>
        <w:t>华盛顿</w:t>
      </w:r>
      <w:r>
        <w:rPr>
          <w:rFonts w:hint="eastAsia" w:cs="宋体"/>
        </w:rPr>
        <w:t>大使馆地址</w:t>
      </w:r>
      <w:r>
        <w:rPr>
          <w:rFonts w:hint="eastAsia" w:cs="宋体"/>
          <w:lang w:eastAsia="zh-CN"/>
        </w:rPr>
        <w:t>：</w:t>
      </w:r>
      <w: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2300 Connecticut Avenue, NW Washington, DC 20008</w:t>
      </w:r>
    </w:p>
    <w:p>
      <w:r>
        <w:rPr>
          <w:rFonts w:hint="eastAsia" w:cs="宋体"/>
        </w:rPr>
        <w:t>电话</w:t>
      </w:r>
      <w:r>
        <w:rPr>
          <w:rFonts w:hint="eastAsia" w:cs="宋体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1-202-328 2516</w:t>
      </w:r>
      <w:r>
        <w:t xml:space="preserve">         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  <w:r>
        <w:rPr>
          <w:rFonts w:hint="eastAsia" w:cs="Times New Roman"/>
          <w:lang w:eastAsia="zh-CN"/>
        </w:rPr>
        <w:t>电子信箱：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instrText xml:space="preserve"> HYPERLINK "mailto:oc_dc@mfa.gov.cn" </w:instrTex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shd w:val="clear" w:fill="FFFFFF"/>
        </w:rPr>
        <w:t>oc_dc@mfa.gov.cn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fldChar w:fldCharType="end"/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  <w:r>
        <w:rPr>
          <w:rFonts w:hint="eastAsia" w:cs="宋体"/>
        </w:rPr>
        <w:t>驻美国</w:t>
      </w:r>
      <w:r>
        <w:rPr>
          <w:rFonts w:hint="eastAsia" w:cs="宋体"/>
          <w:lang w:eastAsia="zh-CN"/>
        </w:rPr>
        <w:t>纽约总领馆</w:t>
      </w:r>
      <w:r>
        <w:rPr>
          <w:rFonts w:hint="eastAsia" w:cs="宋体"/>
        </w:rPr>
        <w:t>地址</w:t>
      </w:r>
      <w:r>
        <w:rPr>
          <w:rFonts w:hint="eastAsia" w:cs="宋体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520 12th Ave. New York, NY 10036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  <w:lang w:eastAsia="zh-CN"/>
        </w:rPr>
        <w:t>电话：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1-212-244-9392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  <w:r>
        <w:rPr>
          <w:rFonts w:hint="eastAsia" w:cs="宋体"/>
        </w:rPr>
        <w:t>驻美国</w:t>
      </w:r>
      <w:r>
        <w:rPr>
          <w:rFonts w:hint="eastAsia" w:cs="宋体"/>
          <w:lang w:eastAsia="zh-CN"/>
        </w:rPr>
        <w:t>芝加哥总领馆</w:t>
      </w:r>
      <w:r>
        <w:rPr>
          <w:rFonts w:hint="eastAsia" w:cs="宋体"/>
        </w:rPr>
        <w:t>地址</w:t>
      </w:r>
      <w:r>
        <w:rPr>
          <w:rFonts w:hint="eastAsia" w:cs="宋体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100 West Erie Street, Chicago, IL60610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  <w:lang w:eastAsia="zh-CN"/>
        </w:rPr>
        <w:t>电话：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1-312-780 0171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  <w:r>
        <w:rPr>
          <w:rFonts w:hint="eastAsia" w:cs="宋体"/>
        </w:rPr>
        <w:t>驻美国</w:t>
      </w:r>
      <w:r>
        <w:rPr>
          <w:rFonts w:hint="eastAsia" w:cs="宋体"/>
          <w:lang w:eastAsia="zh-CN"/>
        </w:rPr>
        <w:t>休斯顿总领馆</w:t>
      </w:r>
      <w:r>
        <w:rPr>
          <w:rFonts w:hint="eastAsia" w:cs="宋体"/>
        </w:rPr>
        <w:t>地址</w:t>
      </w:r>
      <w:r>
        <w:rPr>
          <w:rFonts w:hint="eastAsia" w:cs="宋体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3417 Montrose Blvd., Houston TX 77006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  <w:lang w:eastAsia="zh-CN"/>
        </w:rPr>
        <w:t>电话：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1-713-524-0778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  <w:r>
        <w:rPr>
          <w:rFonts w:hint="eastAsia" w:cs="宋体"/>
        </w:rPr>
        <w:t>驻美国</w:t>
      </w:r>
      <w:r>
        <w:rPr>
          <w:rFonts w:hint="eastAsia" w:cs="宋体"/>
          <w:lang w:eastAsia="zh-CN"/>
        </w:rPr>
        <w:t>旧金山总领馆</w:t>
      </w:r>
      <w:r>
        <w:rPr>
          <w:rFonts w:hint="eastAsia" w:cs="宋体"/>
        </w:rPr>
        <w:t>地址</w:t>
      </w:r>
      <w:r>
        <w:rPr>
          <w:rFonts w:hint="eastAsia" w:cs="宋体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1450 Laguna Street, San Francisco, CA 94115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  <w:lang w:eastAsia="zh-CN"/>
        </w:rPr>
        <w:t>电话：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1-415-6091789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cs="宋体"/>
        </w:rPr>
        <w:t>驻美国</w:t>
      </w:r>
      <w:r>
        <w:rPr>
          <w:rStyle w:val="4"/>
          <w:rFonts w:hint="eastAsia" w:ascii="宋体" w:hAnsi="宋体" w:eastAsia="宋体" w:cs="宋体"/>
          <w:i w:val="0"/>
          <w:caps w:val="0"/>
          <w:color w:val="353535"/>
          <w:spacing w:val="0"/>
          <w:sz w:val="21"/>
          <w:szCs w:val="21"/>
          <w:shd w:val="clear" w:fill="FFFFFF"/>
        </w:rPr>
        <w:t>洛杉矶</w:t>
      </w:r>
      <w:r>
        <w:rPr>
          <w:rFonts w:hint="eastAsia" w:cs="宋体"/>
          <w:lang w:eastAsia="zh-CN"/>
        </w:rPr>
        <w:t>总领馆</w:t>
      </w:r>
      <w:r>
        <w:rPr>
          <w:rFonts w:hint="eastAsia" w:cs="宋体"/>
        </w:rPr>
        <w:t>地址</w:t>
      </w:r>
      <w:r>
        <w:rPr>
          <w:rFonts w:hint="eastAsia" w:cs="宋体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443 Shafto Place, Los Angeles, CA </w:t>
      </w:r>
    </w:p>
    <w:p>
      <w:pPr>
        <w:rPr>
          <w:rFonts w:hint="eastAsia" w:eastAsia="宋体" w:cs="Times New Roman"/>
          <w:lang w:eastAsia="zh-CN"/>
        </w:rPr>
      </w:pPr>
      <w:r>
        <w:rPr>
          <w:rFonts w:hint="eastAsia" w:cs="Times New Roman"/>
          <w:lang w:eastAsia="zh-CN"/>
        </w:rPr>
        <w:t>电话：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21"/>
          <w:szCs w:val="21"/>
          <w:shd w:val="clear" w:fill="FFFFFF"/>
        </w:rPr>
        <w:t>1-213-807 8008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81B"/>
    <w:multiLevelType w:val="multilevel"/>
    <w:tmpl w:val="0A5A481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2F3"/>
    <w:rsid w:val="00083E47"/>
    <w:rsid w:val="0022075F"/>
    <w:rsid w:val="0022408B"/>
    <w:rsid w:val="00257945"/>
    <w:rsid w:val="003D4DF9"/>
    <w:rsid w:val="003E3492"/>
    <w:rsid w:val="00495F7F"/>
    <w:rsid w:val="00552769"/>
    <w:rsid w:val="005B613A"/>
    <w:rsid w:val="00616FC4"/>
    <w:rsid w:val="00632957"/>
    <w:rsid w:val="00702B5D"/>
    <w:rsid w:val="00736575"/>
    <w:rsid w:val="007432E0"/>
    <w:rsid w:val="007660CB"/>
    <w:rsid w:val="007C06D1"/>
    <w:rsid w:val="00855D8C"/>
    <w:rsid w:val="00903557"/>
    <w:rsid w:val="00A036DD"/>
    <w:rsid w:val="00A47CD2"/>
    <w:rsid w:val="00A77E6C"/>
    <w:rsid w:val="00A82081"/>
    <w:rsid w:val="00AD3147"/>
    <w:rsid w:val="00B76050"/>
    <w:rsid w:val="00BE59C6"/>
    <w:rsid w:val="00C062F3"/>
    <w:rsid w:val="00C73866"/>
    <w:rsid w:val="00C90B85"/>
    <w:rsid w:val="00CC346A"/>
    <w:rsid w:val="00DA61A0"/>
    <w:rsid w:val="00E16B95"/>
    <w:rsid w:val="00E31D17"/>
    <w:rsid w:val="00F64254"/>
    <w:rsid w:val="00F862BE"/>
    <w:rsid w:val="00F925A4"/>
    <w:rsid w:val="00FA15C6"/>
    <w:rsid w:val="27105280"/>
    <w:rsid w:val="493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locked/>
    <w:uiPriority w:val="0"/>
    <w:rPr>
      <w:b/>
    </w:rPr>
  </w:style>
  <w:style w:type="character" w:styleId="5">
    <w:name w:val="page number"/>
    <w:basedOn w:val="3"/>
    <w:qFormat/>
    <w:uiPriority w:val="99"/>
  </w:style>
  <w:style w:type="character" w:styleId="6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Footer Char"/>
    <w:basedOn w:val="3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282</Words>
  <Characters>1608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2017-12-26T01:12:00Z</dcterms:created>
  <dc:creator>User</dc:creator>
  <cp:lastModifiedBy>骑电动车的皆亡</cp:lastModifiedBy>
  <cp:lastPrinted>2017-12-26T03:40:00Z</cp:lastPrinted>
  <dcterms:modified xsi:type="dcterms:W3CDTF">2018-06-01T06:28:13Z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