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715" w:firstLineChars="845"/>
        <w:rPr>
          <w:rFonts w:hint="eastAsia" w:cs="宋体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海（境）外项目须知</w:t>
      </w:r>
    </w:p>
    <w:p>
      <w:pPr>
        <w:ind w:firstLine="2715" w:firstLineChars="845"/>
        <w:rPr>
          <w:rFonts w:hint="eastAsia" w:cs="宋体"/>
          <w:b/>
          <w:bCs/>
          <w:sz w:val="32"/>
          <w:szCs w:val="32"/>
        </w:rPr>
      </w:pPr>
      <w:bookmarkStart w:id="0" w:name="_GoBack"/>
      <w:bookmarkEnd w:id="0"/>
    </w:p>
    <w:p>
      <w:pPr>
        <w:rPr>
          <w:rFonts w:cs="Times New Roman"/>
          <w:b/>
          <w:bCs/>
        </w:rPr>
      </w:pPr>
      <w:r>
        <w:rPr>
          <w:rFonts w:hint="eastAsia" w:cs="宋体"/>
          <w:b/>
          <w:bCs/>
        </w:rPr>
        <w:t>一、目标管理</w:t>
      </w:r>
    </w:p>
    <w:p>
      <w:pPr>
        <w:rPr>
          <w:rFonts w:cs="Times New Roman"/>
          <w:b/>
          <w:bCs/>
        </w:rPr>
      </w:pPr>
      <w:r>
        <w:rPr>
          <w:b/>
          <w:bCs/>
        </w:rPr>
        <w:t>1</w:t>
      </w:r>
      <w:r>
        <w:rPr>
          <w:rFonts w:hint="eastAsia" w:cs="宋体"/>
          <w:b/>
          <w:bCs/>
        </w:rPr>
        <w:t>、学习内容</w:t>
      </w:r>
    </w:p>
    <w:p>
      <w:pPr>
        <w:rPr>
          <w:rFonts w:cs="Times New Roman"/>
        </w:rPr>
      </w:pPr>
      <w:r>
        <w:rPr>
          <w:rFonts w:hint="eastAsia" w:cs="宋体"/>
        </w:rPr>
        <w:t>学生参加海（境）外主要学习内容</w:t>
      </w:r>
    </w:p>
    <w:p>
      <w:pPr>
        <w:ind w:firstLine="420" w:firstLineChars="200"/>
        <w:rPr>
          <w:rFonts w:cs="Times New Roman"/>
        </w:rPr>
      </w:pPr>
      <w:r>
        <w:rPr>
          <w:rFonts w:hint="eastAsia" w:cs="宋体"/>
        </w:rPr>
        <w:t>凡参加海（境）外学习、实习项目的同学，必须按照学校要求，完成行前培训。</w:t>
      </w:r>
    </w:p>
    <w:p>
      <w:pPr>
        <w:rPr>
          <w:rFonts w:cs="Times New Roman"/>
        </w:rPr>
      </w:pPr>
      <w:r>
        <w:rPr>
          <w:rFonts w:hint="eastAsia" w:cs="宋体"/>
        </w:rPr>
        <w:t>培训内容包括：涉外基本礼仪、涉外保密安全、跨文化课程教育、法例法规教育。</w:t>
      </w:r>
    </w:p>
    <w:p>
      <w:pPr>
        <w:rPr>
          <w:rFonts w:cs="Times New Roman"/>
        </w:rPr>
      </w:pPr>
      <w:r>
        <w:rPr>
          <w:rFonts w:hint="eastAsia" w:cs="宋体"/>
        </w:rPr>
        <w:t>考核及回国后的个人总结；海外导师布置的作业等；</w:t>
      </w:r>
    </w:p>
    <w:p>
      <w:pPr>
        <w:rPr>
          <w:rFonts w:cs="Times New Roman"/>
        </w:rPr>
      </w:pPr>
      <w:r>
        <w:rPr>
          <w:rFonts w:hint="eastAsia" w:cs="宋体"/>
        </w:rPr>
        <w:t>每位同学必须坚持写每日活动日志，形式不限；</w:t>
      </w:r>
    </w:p>
    <w:p>
      <w:pPr>
        <w:rPr>
          <w:rFonts w:cs="Times New Roman"/>
        </w:rPr>
      </w:pPr>
      <w:r>
        <w:rPr>
          <w:rFonts w:hint="eastAsia" w:cs="宋体"/>
        </w:rPr>
        <w:t>参加项目的同学必须写一篇心得体会或宣传稿件形式不限；</w:t>
      </w:r>
    </w:p>
    <w:p>
      <w:pPr>
        <w:rPr>
          <w:rFonts w:cs="Times New Roman"/>
        </w:rPr>
      </w:pPr>
    </w:p>
    <w:p>
      <w:pPr>
        <w:rPr>
          <w:rFonts w:cs="Times New Roman"/>
          <w:b/>
          <w:bCs/>
        </w:rPr>
      </w:pPr>
      <w:r>
        <w:rPr>
          <w:b/>
          <w:bCs/>
        </w:rPr>
        <w:t>2</w:t>
      </w:r>
      <w:r>
        <w:rPr>
          <w:rFonts w:hint="eastAsia" w:cs="宋体"/>
          <w:b/>
          <w:bCs/>
        </w:rPr>
        <w:t>、基本要求</w:t>
      </w:r>
    </w:p>
    <w:p>
      <w:pPr>
        <w:ind w:firstLine="420" w:firstLineChars="200"/>
        <w:rPr>
          <w:rFonts w:cs="Times New Roman"/>
        </w:rPr>
      </w:pPr>
      <w:r>
        <w:rPr>
          <w:rFonts w:hint="eastAsia" w:cs="宋体"/>
        </w:rPr>
        <w:t>凡参加海（境）外学习、实习项目的同学，按时并保质保量地完成海（境）外作业；</w:t>
      </w:r>
    </w:p>
    <w:p>
      <w:pPr>
        <w:rPr>
          <w:rFonts w:cs="Times New Roman"/>
        </w:rPr>
      </w:pPr>
      <w:r>
        <w:rPr>
          <w:rFonts w:hint="eastAsia" w:cs="宋体"/>
        </w:rPr>
        <w:t>严格按照项目课程要求，参与各项活动，杜绝迟到、早退、晚归、旷课等现象；</w:t>
      </w:r>
    </w:p>
    <w:p>
      <w:pPr>
        <w:rPr>
          <w:rFonts w:cs="Times New Roman"/>
        </w:rPr>
      </w:pPr>
      <w:r>
        <w:rPr>
          <w:rFonts w:hint="eastAsia" w:cs="宋体"/>
        </w:rPr>
        <w:t>以多种形式记录学习、实习、游学点滴、感受，如照片、视频、随笔等。</w:t>
      </w:r>
    </w:p>
    <w:p>
      <w:pPr>
        <w:rPr>
          <w:rFonts w:cs="Times New Roman"/>
        </w:rPr>
      </w:pPr>
    </w:p>
    <w:p>
      <w:pPr>
        <w:rPr>
          <w:rFonts w:cs="Times New Roman"/>
          <w:b/>
          <w:bCs/>
        </w:rPr>
      </w:pPr>
      <w:r>
        <w:rPr>
          <w:b/>
          <w:bCs/>
        </w:rPr>
        <w:t>3</w:t>
      </w:r>
      <w:r>
        <w:rPr>
          <w:rFonts w:hint="eastAsia" w:cs="宋体"/>
          <w:b/>
          <w:bCs/>
        </w:rPr>
        <w:t>、考核比例</w:t>
      </w:r>
    </w:p>
    <w:p>
      <w:pPr>
        <w:ind w:firstLine="420" w:firstLineChars="200"/>
        <w:rPr>
          <w:rFonts w:cs="Times New Roman"/>
        </w:rPr>
      </w:pPr>
      <w:r>
        <w:rPr>
          <w:rFonts w:hint="eastAsia" w:cs="宋体"/>
        </w:rPr>
        <w:t>行前培训</w:t>
      </w:r>
      <w:r>
        <w:t>20%</w:t>
      </w:r>
      <w:r>
        <w:rPr>
          <w:rFonts w:hint="eastAsia" w:cs="宋体"/>
        </w:rPr>
        <w:t>；海外学习培训</w:t>
      </w:r>
      <w:r>
        <w:t>50%</w:t>
      </w:r>
      <w:r>
        <w:rPr>
          <w:rFonts w:hint="eastAsia" w:cs="宋体"/>
        </w:rPr>
        <w:t>；后期总结</w:t>
      </w:r>
      <w:r>
        <w:t>30%</w:t>
      </w:r>
      <w:r>
        <w:rPr>
          <w:rFonts w:hint="eastAsia" w:cs="宋体"/>
        </w:rPr>
        <w:t>。学生参加项目结题后，经学校教务处、学生所在学院、国际教育学院，根据学生完成学习及海（境外）表现，给予综合考评等级，评定每位参加项目学生的学分等级：</w:t>
      </w:r>
    </w:p>
    <w:p>
      <w:pPr>
        <w:rPr>
          <w:rFonts w:cs="Times New Roman"/>
        </w:rPr>
      </w:pPr>
    </w:p>
    <w:p>
      <w:pPr>
        <w:rPr>
          <w:rFonts w:cs="Times New Roman"/>
          <w:b/>
          <w:bCs/>
        </w:rPr>
      </w:pPr>
      <w:r>
        <w:rPr>
          <w:b/>
          <w:bCs/>
        </w:rPr>
        <w:t>4</w:t>
      </w:r>
      <w:r>
        <w:rPr>
          <w:rFonts w:hint="eastAsia" w:cs="宋体"/>
          <w:b/>
          <w:bCs/>
        </w:rPr>
        <w:t>、管理流程</w:t>
      </w:r>
    </w:p>
    <w:p>
      <w:pPr>
        <w:rPr>
          <w:rFonts w:cs="Times New Roman"/>
        </w:rPr>
      </w:pPr>
      <w:r>
        <w:rPr>
          <w:rFonts w:hint="eastAsia" w:cs="宋体"/>
        </w:rPr>
        <w:t>凡参加项目的学生使用的《海外学习手册》，必须将《海外学习手册》反馈国际教育学院，将由国际教育学院统一保存归档：</w:t>
      </w:r>
    </w:p>
    <w:p>
      <w:pPr>
        <w:rPr>
          <w:rFonts w:cs="Times New Roman"/>
        </w:rPr>
      </w:pPr>
    </w:p>
    <w:p>
      <w:pPr>
        <w:rPr>
          <w:rFonts w:cs="Times New Roman"/>
          <w:b/>
          <w:bCs/>
        </w:rPr>
      </w:pPr>
      <w:r>
        <w:rPr>
          <w:rFonts w:hint="eastAsia" w:cs="宋体"/>
        </w:rPr>
        <w:t>二</w:t>
      </w:r>
      <w:r>
        <w:t xml:space="preserve">. </w:t>
      </w:r>
      <w:r>
        <w:rPr>
          <w:rFonts w:hint="eastAsia" w:cs="宋体"/>
          <w:b/>
          <w:bCs/>
        </w:rPr>
        <w:t>准备事项</w:t>
      </w:r>
    </w:p>
    <w:p>
      <w:pPr>
        <w:ind w:firstLine="420" w:firstLineChars="200"/>
        <w:rPr>
          <w:rFonts w:cs="Times New Roman"/>
        </w:rPr>
      </w:pPr>
      <w:r>
        <w:rPr>
          <w:rFonts w:hint="eastAsia" w:cs="宋体"/>
        </w:rPr>
        <w:t>出门前准备行装是创造一个完美的开始，大家可以参照下面的小贴士；</w:t>
      </w:r>
    </w:p>
    <w:p>
      <w:pPr>
        <w:pStyle w:val="8"/>
        <w:numPr>
          <w:ilvl w:val="0"/>
          <w:numId w:val="1"/>
        </w:numPr>
        <w:ind w:firstLineChars="0"/>
        <w:rPr>
          <w:rFonts w:cs="Times New Roman"/>
        </w:rPr>
      </w:pPr>
      <w:r>
        <w:rPr>
          <w:rFonts w:hint="eastAsia" w:cs="宋体"/>
        </w:rPr>
        <w:t>文件包：护照、通行证、身份证等有效证件等：</w:t>
      </w:r>
    </w:p>
    <w:p>
      <w:pPr>
        <w:pStyle w:val="8"/>
        <w:numPr>
          <w:ilvl w:val="0"/>
          <w:numId w:val="1"/>
        </w:numPr>
        <w:ind w:firstLineChars="0"/>
        <w:rPr>
          <w:rFonts w:cs="Times New Roman"/>
        </w:rPr>
      </w:pPr>
      <w:r>
        <w:rPr>
          <w:rFonts w:hint="eastAsia" w:cs="宋体"/>
        </w:rPr>
        <w:t>箱包类：国际航班一般允许携带一件托运行李和一件随身行李：</w:t>
      </w:r>
    </w:p>
    <w:p>
      <w:pPr>
        <w:pStyle w:val="8"/>
        <w:numPr>
          <w:ilvl w:val="0"/>
          <w:numId w:val="1"/>
        </w:numPr>
        <w:ind w:firstLineChars="0"/>
        <w:rPr>
          <w:rFonts w:cs="Times New Roman"/>
        </w:rPr>
      </w:pPr>
      <w:r>
        <w:rPr>
          <w:rFonts w:hint="eastAsia" w:cs="宋体"/>
        </w:rPr>
        <w:t>日常用具：手机、相机、充电器、插头转换器（北美标准插头</w:t>
      </w:r>
      <w:r>
        <w:t>110</w:t>
      </w:r>
      <w:r>
        <w:rPr>
          <w:rFonts w:hint="eastAsia" w:cs="宋体"/>
        </w:rPr>
        <w:t>伏特）、接线板、毛巾、牙刷、牙膏、拖鞋、保温杯（西方人较少喝热水）、笔记本电脑，雨雪装备等：</w:t>
      </w:r>
    </w:p>
    <w:p>
      <w:pPr>
        <w:ind w:firstLine="420" w:firstLineChars="200"/>
        <w:rPr>
          <w:rFonts w:cs="Times New Roman"/>
        </w:rPr>
      </w:pPr>
      <w:r>
        <w:rPr>
          <w:rFonts w:hint="eastAsia" w:cs="宋体"/>
        </w:rPr>
        <w:t>携带少量现金，带有</w:t>
      </w:r>
      <w:r>
        <w:t>VISA</w:t>
      </w:r>
      <w:r>
        <w:rPr>
          <w:rFonts w:hint="eastAsia" w:cs="宋体"/>
        </w:rPr>
        <w:t>、</w:t>
      </w:r>
      <w:r>
        <w:t>MasterCard</w:t>
      </w:r>
      <w:r>
        <w:rPr>
          <w:rFonts w:hint="eastAsia" w:cs="宋体"/>
        </w:rPr>
        <w:t>标识的银行卡；</w:t>
      </w:r>
    </w:p>
    <w:p>
      <w:pPr>
        <w:pStyle w:val="8"/>
        <w:numPr>
          <w:ilvl w:val="0"/>
          <w:numId w:val="1"/>
        </w:numPr>
        <w:ind w:firstLineChars="0"/>
        <w:rPr>
          <w:rFonts w:cs="Times New Roman"/>
        </w:rPr>
      </w:pPr>
      <w:r>
        <w:rPr>
          <w:rFonts w:hint="eastAsia" w:cs="宋体"/>
        </w:rPr>
        <w:t>衣物类；容易携带、比较轻便的衣服与鞋子都为首选：</w:t>
      </w:r>
    </w:p>
    <w:p>
      <w:pPr>
        <w:pStyle w:val="8"/>
        <w:numPr>
          <w:ilvl w:val="0"/>
          <w:numId w:val="1"/>
        </w:numPr>
        <w:ind w:firstLineChars="0"/>
        <w:rPr>
          <w:rFonts w:cs="Times New Roman"/>
        </w:rPr>
      </w:pPr>
      <w:r>
        <w:rPr>
          <w:rFonts w:hint="eastAsia" w:cs="宋体"/>
        </w:rPr>
        <w:t>药品类；每位学生根据自己的身体情况，备用常用的感冒药、肠胃药、创口贴等。</w:t>
      </w:r>
    </w:p>
    <w:p>
      <w:pPr>
        <w:ind w:left="31680" w:hanging="315" w:hangingChars="150"/>
        <w:rPr>
          <w:rFonts w:cs="Times New Roman"/>
        </w:rPr>
      </w:pPr>
      <w:r>
        <w:t>6</w:t>
      </w:r>
      <w:r>
        <w:rPr>
          <w:rFonts w:hint="eastAsia" w:cs="宋体"/>
        </w:rPr>
        <w:t>、为提高学生交往交际能力，每位学生可以根据自己的喜好，与选择的备用有中国特色的小礼品，以备自己交往中正常使用：</w:t>
      </w:r>
    </w:p>
    <w:p>
      <w:pPr>
        <w:rPr>
          <w:rFonts w:cs="Times New Roman"/>
        </w:rPr>
      </w:pPr>
    </w:p>
    <w:p>
      <w:pPr>
        <w:rPr>
          <w:rFonts w:cs="Times New Roman"/>
          <w:b/>
          <w:bCs/>
        </w:rPr>
      </w:pPr>
      <w:r>
        <w:rPr>
          <w:rFonts w:hint="eastAsia" w:cs="宋体"/>
        </w:rPr>
        <w:t>三</w:t>
      </w:r>
      <w:r>
        <w:t>.</w:t>
      </w:r>
      <w:r>
        <w:rPr>
          <w:b/>
          <w:bCs/>
        </w:rPr>
        <w:t xml:space="preserve"> </w:t>
      </w:r>
      <w:r>
        <w:rPr>
          <w:rFonts w:hint="eastAsia" w:cs="宋体"/>
          <w:b/>
          <w:bCs/>
        </w:rPr>
        <w:t>注意事项</w:t>
      </w:r>
    </w:p>
    <w:p>
      <w:pPr>
        <w:rPr>
          <w:rFonts w:cs="Times New Roman"/>
          <w:b/>
          <w:bCs/>
        </w:rPr>
      </w:pPr>
      <w:r>
        <w:rPr>
          <w:b/>
          <w:bCs/>
        </w:rPr>
        <w:t>1</w:t>
      </w:r>
      <w:r>
        <w:rPr>
          <w:rFonts w:hint="eastAsia" w:cs="宋体"/>
          <w:b/>
          <w:bCs/>
        </w:rPr>
        <w:t>、酒店</w:t>
      </w:r>
    </w:p>
    <w:p>
      <w:pPr>
        <w:ind w:firstLine="420" w:firstLineChars="200"/>
        <w:rPr>
          <w:rFonts w:cs="Times New Roman"/>
        </w:rPr>
      </w:pPr>
      <w:r>
        <w:rPr>
          <w:rFonts w:hint="eastAsia" w:cs="宋体"/>
        </w:rPr>
        <w:t>严禁在室内吸烟，一经发现最低罚款额度</w:t>
      </w:r>
      <w:r>
        <w:t>200</w:t>
      </w:r>
      <w:r>
        <w:rPr>
          <w:rFonts w:hint="eastAsia" w:cs="宋体"/>
        </w:rPr>
        <w:t>美元！（要严格国（境）外、法律规定，如要吸烟需求，可以按照对方要求，到指定地点吸烟，请提前详细查询法律法规）。</w:t>
      </w:r>
    </w:p>
    <w:p>
      <w:pPr>
        <w:ind w:firstLine="420" w:firstLineChars="200"/>
        <w:rPr>
          <w:rFonts w:cs="Times New Roman"/>
        </w:rPr>
      </w:pPr>
      <w:r>
        <w:rPr>
          <w:rFonts w:hint="eastAsia" w:cs="宋体"/>
        </w:rPr>
        <w:t>严格遵守作息时间，做好个人信息、交通、财产等安全防护，维护公共设施、遵守社会公德环境：</w:t>
      </w:r>
    </w:p>
    <w:p>
      <w:pPr>
        <w:ind w:firstLine="420" w:firstLineChars="200"/>
        <w:rPr>
          <w:rFonts w:cs="Times New Roman"/>
        </w:rPr>
      </w:pPr>
      <w:r>
        <w:rPr>
          <w:rFonts w:hint="eastAsia" w:cs="宋体"/>
        </w:rPr>
        <w:t>境外酒店浴室中有地漏，在洗澡时请将浴帘下摆放在浴盆里，以免水溅出泡坏地板。</w:t>
      </w:r>
    </w:p>
    <w:p>
      <w:pPr>
        <w:ind w:firstLine="420" w:firstLineChars="200"/>
        <w:rPr>
          <w:rFonts w:cs="Times New Roman"/>
        </w:rPr>
      </w:pPr>
      <w:r>
        <w:rPr>
          <w:rFonts w:hint="eastAsia" w:cs="宋体"/>
        </w:rPr>
        <w:t>天花板上的灭火喷头不可以用来挂东西！</w:t>
      </w:r>
    </w:p>
    <w:p>
      <w:pPr>
        <w:ind w:firstLine="420" w:firstLineChars="200"/>
        <w:rPr>
          <w:rFonts w:cs="Times New Roman"/>
        </w:rPr>
      </w:pPr>
      <w:r>
        <w:rPr>
          <w:rFonts w:hint="eastAsia" w:cs="宋体"/>
        </w:rPr>
        <w:t>水龙头的冷水可以直接饮用，热水不可以！</w:t>
      </w:r>
    </w:p>
    <w:p>
      <w:pPr>
        <w:ind w:firstLine="420" w:firstLineChars="200"/>
        <w:rPr>
          <w:rFonts w:cs="Times New Roman"/>
        </w:rPr>
      </w:pPr>
      <w:r>
        <w:rPr>
          <w:rFonts w:hint="eastAsia" w:cs="宋体"/>
        </w:rPr>
        <w:t>离开酒店前要携带一张记有该酒店地理位置和联系电话的卡片，以保迷路后安全返回。</w:t>
      </w:r>
    </w:p>
    <w:p>
      <w:pPr>
        <w:rPr>
          <w:rFonts w:cs="Times New Roman"/>
        </w:rPr>
      </w:pPr>
    </w:p>
    <w:p>
      <w:pPr>
        <w:rPr>
          <w:rFonts w:cs="Times New Roman"/>
          <w:b/>
          <w:bCs/>
        </w:rPr>
      </w:pPr>
      <w:r>
        <w:rPr>
          <w:b/>
          <w:bCs/>
        </w:rPr>
        <w:t>2</w:t>
      </w:r>
      <w:r>
        <w:rPr>
          <w:rFonts w:hint="eastAsia" w:cs="宋体"/>
          <w:b/>
          <w:bCs/>
        </w:rPr>
        <w:t>、用餐</w:t>
      </w:r>
    </w:p>
    <w:p>
      <w:pPr>
        <w:ind w:firstLine="420" w:firstLineChars="200"/>
        <w:rPr>
          <w:rFonts w:cs="Times New Roman"/>
        </w:rPr>
      </w:pPr>
      <w:r>
        <w:rPr>
          <w:rFonts w:hint="eastAsia" w:cs="宋体"/>
        </w:rPr>
        <w:t>如与食物过敏史，须提前告知带队老师！</w:t>
      </w:r>
    </w:p>
    <w:p>
      <w:pPr>
        <w:ind w:firstLine="420" w:firstLineChars="200"/>
        <w:rPr>
          <w:rFonts w:cs="Times New Roman"/>
        </w:rPr>
      </w:pPr>
      <w:r>
        <w:rPr>
          <w:rFonts w:hint="eastAsia" w:cs="宋体"/>
        </w:rPr>
        <w:t>用餐须按照酒店要求准时，以确保行程的正常运行。错过用餐需在不影响全队前提下自行解决。</w:t>
      </w:r>
    </w:p>
    <w:p>
      <w:pPr>
        <w:ind w:firstLine="420" w:firstLineChars="200"/>
        <w:rPr>
          <w:rFonts w:cs="Times New Roman"/>
        </w:rPr>
      </w:pPr>
      <w:r>
        <w:rPr>
          <w:rFonts w:hint="eastAsia" w:cs="宋体"/>
        </w:rPr>
        <w:t>酒店用餐听从工作人员安排就坐，切忌拼桌、大声喧哗等。</w:t>
      </w:r>
    </w:p>
    <w:p>
      <w:pPr>
        <w:ind w:firstLine="420" w:firstLineChars="200"/>
        <w:rPr>
          <w:rFonts w:cs="Times New Roman"/>
        </w:rPr>
      </w:pPr>
      <w:r>
        <w:rPr>
          <w:rFonts w:hint="eastAsia" w:cs="宋体"/>
        </w:rPr>
        <w:t>自助餐请排队适量领取。用餐完毕，及时回收餐具及未吃完的食物。</w:t>
      </w:r>
    </w:p>
    <w:p>
      <w:pPr>
        <w:rPr>
          <w:rFonts w:cs="Times New Roman"/>
        </w:rPr>
      </w:pPr>
    </w:p>
    <w:p>
      <w:pPr>
        <w:rPr>
          <w:rFonts w:cs="Times New Roman"/>
          <w:b/>
          <w:bCs/>
        </w:rPr>
      </w:pPr>
      <w:r>
        <w:rPr>
          <w:b/>
          <w:bCs/>
        </w:rPr>
        <w:t>3</w:t>
      </w:r>
      <w:r>
        <w:rPr>
          <w:rFonts w:hint="eastAsia" w:cs="宋体"/>
          <w:b/>
          <w:bCs/>
        </w:rPr>
        <w:t>、外出</w:t>
      </w:r>
    </w:p>
    <w:p>
      <w:pPr>
        <w:ind w:firstLine="420" w:firstLineChars="200"/>
        <w:rPr>
          <w:rFonts w:cs="Times New Roman"/>
        </w:rPr>
      </w:pPr>
      <w:r>
        <w:rPr>
          <w:rFonts w:hint="eastAsia" w:cs="宋体"/>
        </w:rPr>
        <w:t>学生外出尽量结伴出行，单独外出务必事前告知，景点拍照或摄像须留意是否有禁止照相的标志，拍摄他人时要事先征得他人同意！</w:t>
      </w:r>
    </w:p>
    <w:p>
      <w:pPr>
        <w:ind w:firstLine="420" w:firstLineChars="200"/>
        <w:rPr>
          <w:rFonts w:cs="Times New Roman"/>
        </w:rPr>
      </w:pPr>
      <w:r>
        <w:rPr>
          <w:rFonts w:hint="eastAsia" w:cs="宋体"/>
        </w:rPr>
        <w:t>尊重当地的文化习俗和宗教信仰，尊重团内老师学生，避免发生任何形式的冲突与不悦。必须远离毒品、烟酒、赌博、色情等。</w:t>
      </w:r>
    </w:p>
    <w:p>
      <w:pPr>
        <w:ind w:firstLine="420" w:firstLineChars="200"/>
        <w:rPr>
          <w:rFonts w:cs="Times New Roman"/>
        </w:rPr>
      </w:pPr>
      <w:r>
        <w:rPr>
          <w:rFonts w:hint="eastAsia" w:cs="宋体"/>
        </w:rPr>
        <w:t>保持团队集体性，如有个人原因需要暂时离队，务必告知带队老师并有其他同学陪伴。</w:t>
      </w:r>
    </w:p>
    <w:p>
      <w:pPr>
        <w:rPr>
          <w:rFonts w:cs="Times New Roman"/>
        </w:rPr>
      </w:pPr>
      <w:r>
        <w:rPr>
          <w:rFonts w:hint="eastAsia" w:cs="宋体"/>
        </w:rPr>
        <w:t>（离队与国外亲人团聚等，需在出国前书面告知学校，获得许可后由境外导师安排行程。）严禁私自带队，否则后果自付。</w:t>
      </w:r>
    </w:p>
    <w:p>
      <w:pPr>
        <w:rPr>
          <w:rFonts w:cs="Times New Roman"/>
        </w:rPr>
      </w:pPr>
    </w:p>
    <w:p>
      <w:pPr>
        <w:rPr>
          <w:rFonts w:cs="Times New Roman"/>
          <w:b/>
          <w:bCs/>
        </w:rPr>
      </w:pPr>
      <w:r>
        <w:rPr>
          <w:b/>
          <w:bCs/>
        </w:rPr>
        <w:t>4</w:t>
      </w:r>
      <w:r>
        <w:rPr>
          <w:rFonts w:hint="eastAsia" w:cs="宋体"/>
          <w:b/>
          <w:bCs/>
        </w:rPr>
        <w:t>、联系方式</w:t>
      </w:r>
    </w:p>
    <w:p>
      <w:pPr>
        <w:ind w:firstLine="420" w:firstLineChars="200"/>
        <w:rPr>
          <w:rFonts w:cs="Times New Roman"/>
        </w:rPr>
      </w:pPr>
      <w:r>
        <w:rPr>
          <w:rFonts w:hint="eastAsia" w:cs="宋体"/>
        </w:rPr>
        <w:t>学生一旦走散，首先寻找所在地工作人员寻求帮助，如有紧急情况，请拨打</w:t>
      </w:r>
      <w:r>
        <w:t>911</w:t>
      </w:r>
      <w:r>
        <w:rPr>
          <w:rFonts w:hint="eastAsia" w:cs="宋体"/>
        </w:rPr>
        <w:t>并尽可能向警方提供足够多的信息。</w:t>
      </w:r>
    </w:p>
    <w:p>
      <w:pPr>
        <w:ind w:firstLine="420" w:firstLineChars="200"/>
        <w:rPr>
          <w:rFonts w:cs="Times New Roman"/>
        </w:rPr>
      </w:pPr>
      <w:r>
        <w:rPr>
          <w:rFonts w:hint="eastAsia" w:cs="宋体"/>
        </w:rPr>
        <w:t>严格按照时间安排活动，如错过了客车需自行支付出租车费用前往学校或景点。</w:t>
      </w:r>
    </w:p>
    <w:p>
      <w:pPr>
        <w:ind w:firstLine="420" w:firstLineChars="200"/>
        <w:rPr>
          <w:rFonts w:cs="Times New Roman"/>
        </w:rPr>
      </w:pPr>
      <w:r>
        <w:rPr>
          <w:rFonts w:hint="eastAsia" w:cs="宋体"/>
        </w:rPr>
        <w:t>如出现生病状况，必须第一时间告知带队老师，决不能强忍硬扛，造成病情恶化。</w:t>
      </w:r>
    </w:p>
    <w:p>
      <w:pPr>
        <w:rPr>
          <w:rFonts w:cs="Times New Roman"/>
        </w:rPr>
      </w:pPr>
    </w:p>
    <w:p>
      <w:pPr>
        <w:rPr>
          <w:rFonts w:cs="Times New Roman"/>
          <w:b/>
          <w:bCs/>
        </w:rPr>
      </w:pPr>
      <w:r>
        <w:rPr>
          <w:b/>
          <w:bCs/>
        </w:rPr>
        <w:t>5</w:t>
      </w:r>
      <w:r>
        <w:rPr>
          <w:rFonts w:hint="eastAsia" w:cs="宋体"/>
          <w:b/>
          <w:bCs/>
        </w:rPr>
        <w:t>、支付小费</w:t>
      </w:r>
    </w:p>
    <w:p>
      <w:pPr>
        <w:ind w:firstLine="420" w:firstLineChars="200"/>
        <w:rPr>
          <w:rFonts w:cs="Times New Roman"/>
        </w:rPr>
      </w:pPr>
      <w:r>
        <w:rPr>
          <w:rFonts w:hint="eastAsia" w:cs="宋体"/>
        </w:rPr>
        <w:t>支付小费为西方基础礼仪行为。额度为税后账单的百分之</w:t>
      </w:r>
      <w:r>
        <w:t>15</w:t>
      </w:r>
      <w:r>
        <w:rPr>
          <w:rFonts w:hint="eastAsia" w:cs="宋体"/>
        </w:rPr>
        <w:t>左右，可以根据服务态度上下调节。视情况由个人掌握，支付小费一般为支付现金。</w:t>
      </w:r>
    </w:p>
    <w:p>
      <w:pPr>
        <w:rPr>
          <w:rFonts w:cs="Times New Roman"/>
        </w:rPr>
      </w:pPr>
    </w:p>
    <w:p>
      <w:pPr>
        <w:rPr>
          <w:rFonts w:cs="Times New Roman"/>
          <w:b/>
          <w:bCs/>
        </w:rPr>
      </w:pPr>
      <w:r>
        <w:rPr>
          <w:b/>
          <w:bCs/>
        </w:rPr>
        <w:t>6</w:t>
      </w:r>
      <w:r>
        <w:rPr>
          <w:rFonts w:hint="eastAsia" w:cs="宋体"/>
          <w:b/>
          <w:bCs/>
        </w:rPr>
        <w:t>、涉外宣传</w:t>
      </w:r>
    </w:p>
    <w:p>
      <w:pPr>
        <w:ind w:firstLine="420" w:firstLineChars="200"/>
        <w:rPr>
          <w:rFonts w:cs="Times New Roman"/>
        </w:rPr>
      </w:pPr>
      <w:r>
        <w:rPr>
          <w:rFonts w:hint="eastAsia" w:cs="宋体"/>
        </w:rPr>
        <w:t>学生需提前一天对行程做预习，了解基本背景资料。在所有实践活动中勤做笔记，记录重要的名称、日期、历史事件及相应的英文翻译。参阅海外课堂实践新闻稿，力争推陈出新，写出自己的新意和特点。如在撰写过程中需要任何资料，可以向导师询问相关信息。</w:t>
      </w:r>
    </w:p>
    <w:p>
      <w:pPr>
        <w:rPr>
          <w:rFonts w:cs="Times New Roman"/>
        </w:rPr>
      </w:pPr>
    </w:p>
    <w:p>
      <w:pPr>
        <w:rPr>
          <w:rFonts w:cs="Times New Roman"/>
          <w:b/>
          <w:bCs/>
        </w:rPr>
      </w:pPr>
      <w:r>
        <w:rPr>
          <w:b/>
          <w:bCs/>
        </w:rPr>
        <w:t>7</w:t>
      </w:r>
      <w:r>
        <w:rPr>
          <w:rFonts w:hint="eastAsia" w:cs="宋体"/>
          <w:b/>
          <w:bCs/>
        </w:rPr>
        <w:t>、温馨提示</w:t>
      </w:r>
    </w:p>
    <w:p>
      <w:pPr>
        <w:rPr>
          <w:rFonts w:cs="Times New Roman"/>
        </w:rPr>
      </w:pPr>
      <w:r>
        <w:rPr>
          <w:rFonts w:hint="eastAsia" w:cs="宋体"/>
        </w:rPr>
        <w:t>与外国人的交流中，多用</w:t>
      </w:r>
      <w:r>
        <w:t xml:space="preserve">Excuse me ,Please,  Sorry   Thank you </w:t>
      </w:r>
      <w:r>
        <w:rPr>
          <w:rFonts w:hint="eastAsia" w:cs="宋体"/>
        </w:rPr>
        <w:t>等礼貌性词语。</w:t>
      </w:r>
    </w:p>
    <w:p>
      <w:pPr>
        <w:rPr>
          <w:rFonts w:cs="Times New Roman"/>
        </w:rPr>
      </w:pPr>
      <w:r>
        <w:rPr>
          <w:rFonts w:hint="eastAsia" w:cs="宋体"/>
        </w:rPr>
        <w:t>牢记当地报警电话</w:t>
      </w:r>
      <w:r>
        <w:rPr>
          <w:rFonts w:hint="eastAsia" w:cs="宋体"/>
          <w:lang w:eastAsia="zh-CN"/>
        </w:rPr>
        <w:t>：</w:t>
      </w:r>
      <w:r>
        <w:t>911</w:t>
      </w:r>
      <w:r>
        <w:rPr>
          <w:rFonts w:hint="eastAsia" w:cs="宋体"/>
        </w:rPr>
        <w:t>（紧急事件）</w:t>
      </w:r>
    </w:p>
    <w:p>
      <w:pPr>
        <w:rPr>
          <w:rFonts w:hint="eastAsia" w:ascii="宋体" w:hAnsi="宋体" w:eastAsia="宋体" w:cs="宋体"/>
          <w:b w:val="0"/>
          <w:i w:val="0"/>
          <w:caps w:val="0"/>
          <w:color w:val="353535"/>
          <w:spacing w:val="0"/>
          <w:sz w:val="21"/>
          <w:szCs w:val="21"/>
          <w:shd w:val="clear" w:fill="FFFFFF"/>
        </w:rPr>
      </w:pPr>
      <w:r>
        <w:rPr>
          <w:rFonts w:hint="eastAsia" w:cs="宋体"/>
        </w:rPr>
        <w:t>驻美国</w:t>
      </w:r>
      <w:r>
        <w:rPr>
          <w:rFonts w:hint="eastAsia" w:cs="宋体"/>
          <w:lang w:eastAsia="zh-CN"/>
        </w:rPr>
        <w:t>华盛顿</w:t>
      </w:r>
      <w:r>
        <w:rPr>
          <w:rFonts w:hint="eastAsia" w:cs="宋体"/>
        </w:rPr>
        <w:t>大使馆地址</w:t>
      </w:r>
      <w:r>
        <w:rPr>
          <w:rFonts w:hint="eastAsia" w:cs="宋体"/>
          <w:lang w:eastAsia="zh-CN"/>
        </w:rPr>
        <w:t>：</w:t>
      </w:r>
      <w:r>
        <w:t xml:space="preserve"> </w:t>
      </w:r>
      <w:r>
        <w:rPr>
          <w:rFonts w:hint="eastAsia" w:ascii="宋体" w:hAnsi="宋体" w:eastAsia="宋体" w:cs="宋体"/>
          <w:b w:val="0"/>
          <w:i w:val="0"/>
          <w:caps w:val="0"/>
          <w:color w:val="353535"/>
          <w:spacing w:val="0"/>
          <w:sz w:val="21"/>
          <w:szCs w:val="21"/>
          <w:shd w:val="clear" w:fill="FFFFFF"/>
        </w:rPr>
        <w:t>2300 Connecticut Avenue, NW Washington, DC 20008</w:t>
      </w:r>
    </w:p>
    <w:p>
      <w:r>
        <w:rPr>
          <w:rFonts w:hint="eastAsia" w:cs="宋体"/>
        </w:rPr>
        <w:t>电话</w:t>
      </w:r>
      <w:r>
        <w:rPr>
          <w:rFonts w:hint="eastAsia" w:cs="宋体"/>
          <w:lang w:eastAsia="zh-CN"/>
        </w:rPr>
        <w:t>：</w:t>
      </w:r>
      <w:r>
        <w:rPr>
          <w:rFonts w:hint="eastAsia" w:ascii="宋体" w:hAnsi="宋体" w:eastAsia="宋体" w:cs="宋体"/>
          <w:b w:val="0"/>
          <w:i w:val="0"/>
          <w:caps w:val="0"/>
          <w:color w:val="353535"/>
          <w:spacing w:val="0"/>
          <w:sz w:val="21"/>
          <w:szCs w:val="21"/>
          <w:shd w:val="clear" w:fill="FFFFFF"/>
        </w:rPr>
        <w:t>1-202-328 2516</w:t>
      </w:r>
      <w:r>
        <w:t xml:space="preserve">         </w:t>
      </w:r>
    </w:p>
    <w:p>
      <w:pPr>
        <w:rPr>
          <w:rFonts w:hint="eastAsia" w:ascii="宋体" w:hAnsi="宋体" w:eastAsia="宋体" w:cs="宋体"/>
          <w:b w:val="0"/>
          <w:i w:val="0"/>
          <w:caps w:val="0"/>
          <w:color w:val="353535"/>
          <w:spacing w:val="0"/>
          <w:sz w:val="21"/>
          <w:szCs w:val="21"/>
          <w:shd w:val="clear" w:fill="FFFFFF"/>
        </w:rPr>
      </w:pPr>
      <w:r>
        <w:rPr>
          <w:rFonts w:hint="eastAsia" w:cs="Times New Roman"/>
          <w:lang w:eastAsia="zh-CN"/>
        </w:rPr>
        <w:t>电子信箱：</w:t>
      </w:r>
      <w:r>
        <w:rPr>
          <w:rFonts w:hint="eastAsia" w:ascii="宋体" w:hAnsi="宋体" w:eastAsia="宋体" w:cs="宋体"/>
          <w:b w:val="0"/>
          <w:i w:val="0"/>
          <w:caps w:val="0"/>
          <w:color w:val="353535"/>
          <w:spacing w:val="0"/>
          <w:sz w:val="21"/>
          <w:szCs w:val="21"/>
          <w:shd w:val="clear" w:fill="FFFFFF"/>
        </w:rPr>
        <w:fldChar w:fldCharType="begin"/>
      </w:r>
      <w:r>
        <w:rPr>
          <w:rFonts w:hint="eastAsia" w:ascii="宋体" w:hAnsi="宋体" w:eastAsia="宋体" w:cs="宋体"/>
          <w:b w:val="0"/>
          <w:i w:val="0"/>
          <w:caps w:val="0"/>
          <w:color w:val="353535"/>
          <w:spacing w:val="0"/>
          <w:sz w:val="21"/>
          <w:szCs w:val="21"/>
          <w:shd w:val="clear" w:fill="FFFFFF"/>
        </w:rPr>
        <w:instrText xml:space="preserve"> HYPERLINK "mailto:oc_dc@mfa.gov.cn" </w:instrText>
      </w:r>
      <w:r>
        <w:rPr>
          <w:rFonts w:hint="eastAsia" w:ascii="宋体" w:hAnsi="宋体" w:eastAsia="宋体" w:cs="宋体"/>
          <w:b w:val="0"/>
          <w:i w:val="0"/>
          <w:caps w:val="0"/>
          <w:color w:val="353535"/>
          <w:spacing w:val="0"/>
          <w:sz w:val="21"/>
          <w:szCs w:val="21"/>
          <w:shd w:val="clear" w:fill="FFFFFF"/>
        </w:rPr>
        <w:fldChar w:fldCharType="separate"/>
      </w:r>
      <w:r>
        <w:rPr>
          <w:rStyle w:val="6"/>
          <w:rFonts w:hint="eastAsia" w:ascii="宋体" w:hAnsi="宋体" w:eastAsia="宋体" w:cs="宋体"/>
          <w:b w:val="0"/>
          <w:i w:val="0"/>
          <w:caps w:val="0"/>
          <w:spacing w:val="0"/>
          <w:sz w:val="21"/>
          <w:szCs w:val="21"/>
          <w:shd w:val="clear" w:fill="FFFFFF"/>
        </w:rPr>
        <w:t>oc_dc@mfa.gov.cn</w:t>
      </w:r>
      <w:r>
        <w:rPr>
          <w:rFonts w:hint="eastAsia" w:ascii="宋体" w:hAnsi="宋体" w:eastAsia="宋体" w:cs="宋体"/>
          <w:b w:val="0"/>
          <w:i w:val="0"/>
          <w:caps w:val="0"/>
          <w:color w:val="353535"/>
          <w:spacing w:val="0"/>
          <w:sz w:val="21"/>
          <w:szCs w:val="21"/>
          <w:shd w:val="clear" w:fill="FFFFFF"/>
        </w:rPr>
        <w:fldChar w:fldCharType="end"/>
      </w:r>
    </w:p>
    <w:p>
      <w:pPr>
        <w:rPr>
          <w:rFonts w:hint="eastAsia" w:ascii="宋体" w:hAnsi="宋体" w:eastAsia="宋体" w:cs="宋体"/>
          <w:b w:val="0"/>
          <w:i w:val="0"/>
          <w:caps w:val="0"/>
          <w:color w:val="353535"/>
          <w:spacing w:val="0"/>
          <w:sz w:val="21"/>
          <w:szCs w:val="21"/>
          <w:shd w:val="clear" w:fill="FFFFFF"/>
          <w:lang w:eastAsia="zh-CN"/>
        </w:rPr>
      </w:pPr>
    </w:p>
    <w:p>
      <w:pPr>
        <w:rPr>
          <w:rFonts w:hint="eastAsia" w:ascii="宋体" w:hAnsi="宋体" w:eastAsia="宋体" w:cs="宋体"/>
          <w:b w:val="0"/>
          <w:i w:val="0"/>
          <w:caps w:val="0"/>
          <w:color w:val="353535"/>
          <w:spacing w:val="0"/>
          <w:sz w:val="21"/>
          <w:szCs w:val="21"/>
          <w:shd w:val="clear" w:fill="FFFFFF"/>
        </w:rPr>
      </w:pPr>
      <w:r>
        <w:rPr>
          <w:rFonts w:hint="eastAsia" w:cs="宋体"/>
        </w:rPr>
        <w:t>驻美国</w:t>
      </w:r>
      <w:r>
        <w:rPr>
          <w:rFonts w:hint="eastAsia" w:cs="宋体"/>
          <w:lang w:eastAsia="zh-CN"/>
        </w:rPr>
        <w:t>纽约总领馆</w:t>
      </w:r>
      <w:r>
        <w:rPr>
          <w:rFonts w:hint="eastAsia" w:cs="宋体"/>
        </w:rPr>
        <w:t>地址</w:t>
      </w:r>
      <w:r>
        <w:rPr>
          <w:rFonts w:hint="eastAsia" w:cs="宋体"/>
          <w:lang w:eastAsia="zh-CN"/>
        </w:rPr>
        <w:t>：</w:t>
      </w:r>
      <w:r>
        <w:rPr>
          <w:rFonts w:hint="eastAsia" w:ascii="宋体" w:hAnsi="宋体" w:eastAsia="宋体" w:cs="宋体"/>
          <w:b w:val="0"/>
          <w:i w:val="0"/>
          <w:caps w:val="0"/>
          <w:color w:val="353535"/>
          <w:spacing w:val="0"/>
          <w:sz w:val="21"/>
          <w:szCs w:val="21"/>
          <w:shd w:val="clear" w:fill="FFFFFF"/>
        </w:rPr>
        <w:t>520 12th Ave. New York, NY 10036</w:t>
      </w:r>
    </w:p>
    <w:p>
      <w:pPr>
        <w:rPr>
          <w:rFonts w:hint="eastAsia" w:ascii="宋体" w:hAnsi="宋体" w:eastAsia="宋体" w:cs="宋体"/>
          <w:b w:val="0"/>
          <w:i w:val="0"/>
          <w:caps w:val="0"/>
          <w:color w:val="353535"/>
          <w:spacing w:val="0"/>
          <w:sz w:val="21"/>
          <w:szCs w:val="21"/>
          <w:shd w:val="clear" w:fill="FFFFFF"/>
        </w:rPr>
      </w:pPr>
      <w:r>
        <w:rPr>
          <w:rFonts w:hint="eastAsia" w:ascii="宋体" w:hAnsi="宋体" w:cs="宋体"/>
          <w:b w:val="0"/>
          <w:i w:val="0"/>
          <w:caps w:val="0"/>
          <w:color w:val="353535"/>
          <w:spacing w:val="0"/>
          <w:sz w:val="21"/>
          <w:szCs w:val="21"/>
          <w:shd w:val="clear" w:fill="FFFFFF"/>
          <w:lang w:eastAsia="zh-CN"/>
        </w:rPr>
        <w:t>电话：</w:t>
      </w:r>
      <w:r>
        <w:rPr>
          <w:rFonts w:hint="eastAsia" w:ascii="宋体" w:hAnsi="宋体" w:eastAsia="宋体" w:cs="宋体"/>
          <w:b w:val="0"/>
          <w:i w:val="0"/>
          <w:caps w:val="0"/>
          <w:color w:val="353535"/>
          <w:spacing w:val="0"/>
          <w:sz w:val="21"/>
          <w:szCs w:val="21"/>
          <w:shd w:val="clear" w:fill="FFFFFF"/>
        </w:rPr>
        <w:t>1-212-244-9392</w:t>
      </w:r>
    </w:p>
    <w:p>
      <w:pPr>
        <w:rPr>
          <w:rFonts w:hint="eastAsia" w:ascii="宋体" w:hAnsi="宋体" w:eastAsia="宋体" w:cs="宋体"/>
          <w:b w:val="0"/>
          <w:i w:val="0"/>
          <w:caps w:val="0"/>
          <w:color w:val="353535"/>
          <w:spacing w:val="0"/>
          <w:sz w:val="21"/>
          <w:szCs w:val="21"/>
          <w:shd w:val="clear" w:fill="FFFFFF"/>
        </w:rPr>
      </w:pPr>
    </w:p>
    <w:p>
      <w:pPr>
        <w:rPr>
          <w:rFonts w:hint="eastAsia" w:ascii="宋体" w:hAnsi="宋体" w:eastAsia="宋体" w:cs="宋体"/>
          <w:b w:val="0"/>
          <w:i w:val="0"/>
          <w:caps w:val="0"/>
          <w:color w:val="353535"/>
          <w:spacing w:val="0"/>
          <w:sz w:val="21"/>
          <w:szCs w:val="21"/>
          <w:shd w:val="clear" w:fill="FFFFFF"/>
        </w:rPr>
      </w:pPr>
      <w:r>
        <w:rPr>
          <w:rFonts w:hint="eastAsia" w:cs="宋体"/>
        </w:rPr>
        <w:t>驻美国</w:t>
      </w:r>
      <w:r>
        <w:rPr>
          <w:rFonts w:hint="eastAsia" w:cs="宋体"/>
          <w:lang w:eastAsia="zh-CN"/>
        </w:rPr>
        <w:t>芝加哥总领馆</w:t>
      </w:r>
      <w:r>
        <w:rPr>
          <w:rFonts w:hint="eastAsia" w:cs="宋体"/>
        </w:rPr>
        <w:t>地址</w:t>
      </w:r>
      <w:r>
        <w:rPr>
          <w:rFonts w:hint="eastAsia" w:cs="宋体"/>
          <w:lang w:eastAsia="zh-CN"/>
        </w:rPr>
        <w:t>：</w:t>
      </w:r>
      <w:r>
        <w:rPr>
          <w:rFonts w:hint="eastAsia" w:ascii="宋体" w:hAnsi="宋体" w:eastAsia="宋体" w:cs="宋体"/>
          <w:b w:val="0"/>
          <w:i w:val="0"/>
          <w:caps w:val="0"/>
          <w:color w:val="353535"/>
          <w:spacing w:val="0"/>
          <w:sz w:val="21"/>
          <w:szCs w:val="21"/>
          <w:shd w:val="clear" w:fill="FFFFFF"/>
        </w:rPr>
        <w:t>100 West Erie Street, Chicago, IL60610</w:t>
      </w:r>
    </w:p>
    <w:p>
      <w:pPr>
        <w:rPr>
          <w:rFonts w:hint="eastAsia" w:ascii="宋体" w:hAnsi="宋体" w:eastAsia="宋体" w:cs="宋体"/>
          <w:b w:val="0"/>
          <w:i w:val="0"/>
          <w:caps w:val="0"/>
          <w:color w:val="353535"/>
          <w:spacing w:val="0"/>
          <w:sz w:val="21"/>
          <w:szCs w:val="21"/>
          <w:shd w:val="clear" w:fill="FFFFFF"/>
        </w:rPr>
      </w:pPr>
      <w:r>
        <w:rPr>
          <w:rFonts w:hint="eastAsia" w:ascii="宋体" w:hAnsi="宋体" w:cs="宋体"/>
          <w:b w:val="0"/>
          <w:i w:val="0"/>
          <w:caps w:val="0"/>
          <w:color w:val="353535"/>
          <w:spacing w:val="0"/>
          <w:sz w:val="21"/>
          <w:szCs w:val="21"/>
          <w:shd w:val="clear" w:fill="FFFFFF"/>
          <w:lang w:eastAsia="zh-CN"/>
        </w:rPr>
        <w:t>电话：</w:t>
      </w:r>
      <w:r>
        <w:rPr>
          <w:rFonts w:hint="eastAsia" w:ascii="宋体" w:hAnsi="宋体" w:eastAsia="宋体" w:cs="宋体"/>
          <w:b w:val="0"/>
          <w:i w:val="0"/>
          <w:caps w:val="0"/>
          <w:color w:val="353535"/>
          <w:spacing w:val="0"/>
          <w:sz w:val="21"/>
          <w:szCs w:val="21"/>
          <w:shd w:val="clear" w:fill="FFFFFF"/>
        </w:rPr>
        <w:t>1-312-780 0171</w:t>
      </w:r>
    </w:p>
    <w:p>
      <w:pPr>
        <w:rPr>
          <w:rFonts w:hint="eastAsia" w:ascii="宋体" w:hAnsi="宋体" w:eastAsia="宋体" w:cs="宋体"/>
          <w:b w:val="0"/>
          <w:i w:val="0"/>
          <w:caps w:val="0"/>
          <w:color w:val="353535"/>
          <w:spacing w:val="0"/>
          <w:sz w:val="21"/>
          <w:szCs w:val="21"/>
          <w:shd w:val="clear" w:fill="FFFFFF"/>
        </w:rPr>
      </w:pPr>
    </w:p>
    <w:p>
      <w:pPr>
        <w:rPr>
          <w:rFonts w:hint="eastAsia" w:ascii="宋体" w:hAnsi="宋体" w:eastAsia="宋体" w:cs="宋体"/>
          <w:b w:val="0"/>
          <w:i w:val="0"/>
          <w:caps w:val="0"/>
          <w:color w:val="353535"/>
          <w:spacing w:val="0"/>
          <w:sz w:val="21"/>
          <w:szCs w:val="21"/>
          <w:shd w:val="clear" w:fill="FFFFFF"/>
        </w:rPr>
      </w:pPr>
      <w:r>
        <w:rPr>
          <w:rFonts w:hint="eastAsia" w:cs="宋体"/>
        </w:rPr>
        <w:t>驻美国</w:t>
      </w:r>
      <w:r>
        <w:rPr>
          <w:rFonts w:hint="eastAsia" w:cs="宋体"/>
          <w:lang w:eastAsia="zh-CN"/>
        </w:rPr>
        <w:t>休斯顿总领馆</w:t>
      </w:r>
      <w:r>
        <w:rPr>
          <w:rFonts w:hint="eastAsia" w:cs="宋体"/>
        </w:rPr>
        <w:t>地址</w:t>
      </w:r>
      <w:r>
        <w:rPr>
          <w:rFonts w:hint="eastAsia" w:cs="宋体"/>
          <w:lang w:eastAsia="zh-CN"/>
        </w:rPr>
        <w:t>：</w:t>
      </w:r>
      <w:r>
        <w:rPr>
          <w:rFonts w:hint="eastAsia" w:ascii="宋体" w:hAnsi="宋体" w:eastAsia="宋体" w:cs="宋体"/>
          <w:b w:val="0"/>
          <w:i w:val="0"/>
          <w:caps w:val="0"/>
          <w:color w:val="353535"/>
          <w:spacing w:val="0"/>
          <w:sz w:val="21"/>
          <w:szCs w:val="21"/>
          <w:shd w:val="clear" w:fill="FFFFFF"/>
        </w:rPr>
        <w:t>3417 Montrose Blvd., Houston TX 77006</w:t>
      </w:r>
    </w:p>
    <w:p>
      <w:pPr>
        <w:rPr>
          <w:rFonts w:hint="eastAsia" w:ascii="宋体" w:hAnsi="宋体" w:eastAsia="宋体" w:cs="宋体"/>
          <w:b w:val="0"/>
          <w:i w:val="0"/>
          <w:caps w:val="0"/>
          <w:color w:val="353535"/>
          <w:spacing w:val="0"/>
          <w:sz w:val="21"/>
          <w:szCs w:val="21"/>
          <w:shd w:val="clear" w:fill="FFFFFF"/>
        </w:rPr>
      </w:pPr>
      <w:r>
        <w:rPr>
          <w:rFonts w:hint="eastAsia" w:ascii="宋体" w:hAnsi="宋体" w:cs="宋体"/>
          <w:b w:val="0"/>
          <w:i w:val="0"/>
          <w:caps w:val="0"/>
          <w:color w:val="353535"/>
          <w:spacing w:val="0"/>
          <w:sz w:val="21"/>
          <w:szCs w:val="21"/>
          <w:shd w:val="clear" w:fill="FFFFFF"/>
          <w:lang w:eastAsia="zh-CN"/>
        </w:rPr>
        <w:t>电话：</w:t>
      </w:r>
      <w:r>
        <w:rPr>
          <w:rFonts w:hint="eastAsia" w:ascii="宋体" w:hAnsi="宋体" w:eastAsia="宋体" w:cs="宋体"/>
          <w:b w:val="0"/>
          <w:i w:val="0"/>
          <w:caps w:val="0"/>
          <w:color w:val="353535"/>
          <w:spacing w:val="0"/>
          <w:sz w:val="21"/>
          <w:szCs w:val="21"/>
          <w:shd w:val="clear" w:fill="FFFFFF"/>
        </w:rPr>
        <w:t>1-713-524-0778</w:t>
      </w:r>
    </w:p>
    <w:p>
      <w:pPr>
        <w:rPr>
          <w:rFonts w:hint="eastAsia" w:ascii="宋体" w:hAnsi="宋体" w:eastAsia="宋体" w:cs="宋体"/>
          <w:b w:val="0"/>
          <w:i w:val="0"/>
          <w:caps w:val="0"/>
          <w:color w:val="353535"/>
          <w:spacing w:val="0"/>
          <w:sz w:val="21"/>
          <w:szCs w:val="21"/>
          <w:shd w:val="clear" w:fill="FFFFFF"/>
        </w:rPr>
      </w:pPr>
    </w:p>
    <w:p>
      <w:pPr>
        <w:rPr>
          <w:rFonts w:hint="eastAsia" w:ascii="宋体" w:hAnsi="宋体" w:eastAsia="宋体" w:cs="宋体"/>
          <w:b w:val="0"/>
          <w:i w:val="0"/>
          <w:caps w:val="0"/>
          <w:color w:val="353535"/>
          <w:spacing w:val="0"/>
          <w:sz w:val="21"/>
          <w:szCs w:val="21"/>
          <w:shd w:val="clear" w:fill="FFFFFF"/>
        </w:rPr>
      </w:pPr>
      <w:r>
        <w:rPr>
          <w:rFonts w:hint="eastAsia" w:cs="宋体"/>
        </w:rPr>
        <w:t>驻美国</w:t>
      </w:r>
      <w:r>
        <w:rPr>
          <w:rFonts w:hint="eastAsia" w:cs="宋体"/>
          <w:lang w:eastAsia="zh-CN"/>
        </w:rPr>
        <w:t>旧金山总领馆</w:t>
      </w:r>
      <w:r>
        <w:rPr>
          <w:rFonts w:hint="eastAsia" w:cs="宋体"/>
        </w:rPr>
        <w:t>地址</w:t>
      </w:r>
      <w:r>
        <w:rPr>
          <w:rFonts w:hint="eastAsia" w:cs="宋体"/>
          <w:lang w:eastAsia="zh-CN"/>
        </w:rPr>
        <w:t>：</w:t>
      </w:r>
      <w:r>
        <w:rPr>
          <w:rFonts w:hint="eastAsia" w:ascii="宋体" w:hAnsi="宋体" w:eastAsia="宋体" w:cs="宋体"/>
          <w:b w:val="0"/>
          <w:i w:val="0"/>
          <w:caps w:val="0"/>
          <w:color w:val="353535"/>
          <w:spacing w:val="0"/>
          <w:sz w:val="21"/>
          <w:szCs w:val="21"/>
          <w:shd w:val="clear" w:fill="FFFFFF"/>
        </w:rPr>
        <w:t>1450 Laguna Street, San Francisco, CA 94115</w:t>
      </w:r>
    </w:p>
    <w:p>
      <w:pPr>
        <w:rPr>
          <w:rFonts w:hint="eastAsia" w:ascii="宋体" w:hAnsi="宋体" w:eastAsia="宋体" w:cs="宋体"/>
          <w:b w:val="0"/>
          <w:i w:val="0"/>
          <w:caps w:val="0"/>
          <w:color w:val="353535"/>
          <w:spacing w:val="0"/>
          <w:sz w:val="21"/>
          <w:szCs w:val="21"/>
          <w:shd w:val="clear" w:fill="FFFFFF"/>
        </w:rPr>
      </w:pPr>
      <w:r>
        <w:rPr>
          <w:rFonts w:hint="eastAsia" w:ascii="宋体" w:hAnsi="宋体" w:cs="宋体"/>
          <w:b w:val="0"/>
          <w:i w:val="0"/>
          <w:caps w:val="0"/>
          <w:color w:val="353535"/>
          <w:spacing w:val="0"/>
          <w:sz w:val="21"/>
          <w:szCs w:val="21"/>
          <w:shd w:val="clear" w:fill="FFFFFF"/>
          <w:lang w:eastAsia="zh-CN"/>
        </w:rPr>
        <w:t>电话：</w:t>
      </w:r>
      <w:r>
        <w:rPr>
          <w:rFonts w:hint="eastAsia" w:ascii="宋体" w:hAnsi="宋体" w:eastAsia="宋体" w:cs="宋体"/>
          <w:b w:val="0"/>
          <w:i w:val="0"/>
          <w:caps w:val="0"/>
          <w:color w:val="353535"/>
          <w:spacing w:val="0"/>
          <w:sz w:val="21"/>
          <w:szCs w:val="21"/>
          <w:shd w:val="clear" w:fill="FFFFFF"/>
        </w:rPr>
        <w:t>1-415-6091789</w:t>
      </w:r>
    </w:p>
    <w:p>
      <w:pPr>
        <w:rPr>
          <w:rFonts w:hint="eastAsia" w:ascii="宋体" w:hAnsi="宋体" w:eastAsia="宋体" w:cs="宋体"/>
          <w:b w:val="0"/>
          <w:i w:val="0"/>
          <w:caps w:val="0"/>
          <w:color w:val="353535"/>
          <w:spacing w:val="0"/>
          <w:sz w:val="21"/>
          <w:szCs w:val="21"/>
          <w:shd w:val="clear" w:fill="FFFFFF"/>
        </w:rPr>
      </w:pPr>
    </w:p>
    <w:p>
      <w:pPr>
        <w:rPr>
          <w:rFonts w:hint="eastAsia" w:ascii="宋体" w:hAnsi="宋体" w:eastAsia="宋体" w:cs="宋体"/>
          <w:b w:val="0"/>
          <w:i w:val="0"/>
          <w:caps w:val="0"/>
          <w:color w:val="353535"/>
          <w:spacing w:val="0"/>
          <w:sz w:val="21"/>
          <w:szCs w:val="21"/>
          <w:shd w:val="clear" w:fill="FFFFFF"/>
          <w:lang w:eastAsia="zh-CN"/>
        </w:rPr>
      </w:pPr>
      <w:r>
        <w:rPr>
          <w:rFonts w:hint="eastAsia" w:cs="宋体"/>
        </w:rPr>
        <w:t>驻美国</w:t>
      </w:r>
      <w:r>
        <w:rPr>
          <w:rStyle w:val="4"/>
          <w:rFonts w:hint="eastAsia" w:ascii="宋体" w:hAnsi="宋体" w:eastAsia="宋体" w:cs="宋体"/>
          <w:i w:val="0"/>
          <w:caps w:val="0"/>
          <w:color w:val="353535"/>
          <w:spacing w:val="0"/>
          <w:sz w:val="21"/>
          <w:szCs w:val="21"/>
          <w:shd w:val="clear" w:fill="FFFFFF"/>
        </w:rPr>
        <w:t>洛杉矶</w:t>
      </w:r>
      <w:r>
        <w:rPr>
          <w:rFonts w:hint="eastAsia" w:cs="宋体"/>
          <w:lang w:eastAsia="zh-CN"/>
        </w:rPr>
        <w:t>总领馆</w:t>
      </w:r>
      <w:r>
        <w:rPr>
          <w:rFonts w:hint="eastAsia" w:cs="宋体"/>
        </w:rPr>
        <w:t>地址</w:t>
      </w:r>
      <w:r>
        <w:rPr>
          <w:rFonts w:hint="eastAsia" w:cs="宋体"/>
          <w:lang w:eastAsia="zh-CN"/>
        </w:rPr>
        <w:t>：</w:t>
      </w:r>
      <w:r>
        <w:rPr>
          <w:rFonts w:hint="eastAsia" w:ascii="宋体" w:hAnsi="宋体" w:eastAsia="宋体" w:cs="宋体"/>
          <w:b w:val="0"/>
          <w:i w:val="0"/>
          <w:caps w:val="0"/>
          <w:color w:val="353535"/>
          <w:spacing w:val="0"/>
          <w:sz w:val="21"/>
          <w:szCs w:val="21"/>
          <w:shd w:val="clear" w:fill="FFFFFF"/>
        </w:rPr>
        <w:t>443 Shafto Place, Los Angeles, CA </w:t>
      </w:r>
    </w:p>
    <w:p>
      <w:pPr>
        <w:rPr>
          <w:rFonts w:hint="eastAsia" w:eastAsia="宋体" w:cs="Times New Roman"/>
          <w:lang w:eastAsia="zh-CN"/>
        </w:rPr>
      </w:pPr>
      <w:r>
        <w:rPr>
          <w:rFonts w:hint="eastAsia" w:cs="Times New Roman"/>
          <w:lang w:eastAsia="zh-CN"/>
        </w:rPr>
        <w:t>电话：</w:t>
      </w:r>
      <w:r>
        <w:rPr>
          <w:rFonts w:hint="eastAsia" w:ascii="宋体" w:hAnsi="宋体" w:eastAsia="宋体" w:cs="宋体"/>
          <w:b w:val="0"/>
          <w:i w:val="0"/>
          <w:caps w:val="0"/>
          <w:color w:val="353535"/>
          <w:spacing w:val="0"/>
          <w:sz w:val="21"/>
          <w:szCs w:val="21"/>
          <w:shd w:val="clear" w:fill="FFFFFF"/>
        </w:rPr>
        <w:t>1-213-807 8008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5"/>
        <w:rFonts w:cs="Times New Roman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</w:rPr>
      <w:t>2</w:t>
    </w:r>
    <w:r>
      <w:rPr>
        <w:rStyle w:val="5"/>
      </w:rPr>
      <w:fldChar w:fldCharType="end"/>
    </w:r>
  </w:p>
  <w:p>
    <w:pPr>
      <w:pStyle w:val="2"/>
      <w:ind w:right="360"/>
      <w:rPr>
        <w:rFonts w:cs="Times New Roman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A481B"/>
    <w:multiLevelType w:val="multilevel"/>
    <w:tmpl w:val="0A5A481B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062F3"/>
    <w:rsid w:val="00083E47"/>
    <w:rsid w:val="0022075F"/>
    <w:rsid w:val="0022408B"/>
    <w:rsid w:val="00257945"/>
    <w:rsid w:val="003D4DF9"/>
    <w:rsid w:val="003E3492"/>
    <w:rsid w:val="00495F7F"/>
    <w:rsid w:val="00552769"/>
    <w:rsid w:val="005B613A"/>
    <w:rsid w:val="00616FC4"/>
    <w:rsid w:val="00632957"/>
    <w:rsid w:val="00702B5D"/>
    <w:rsid w:val="00736575"/>
    <w:rsid w:val="007432E0"/>
    <w:rsid w:val="007660CB"/>
    <w:rsid w:val="007C06D1"/>
    <w:rsid w:val="00855D8C"/>
    <w:rsid w:val="00903557"/>
    <w:rsid w:val="00A036DD"/>
    <w:rsid w:val="00A47CD2"/>
    <w:rsid w:val="00A77E6C"/>
    <w:rsid w:val="00A82081"/>
    <w:rsid w:val="00AD3147"/>
    <w:rsid w:val="00B76050"/>
    <w:rsid w:val="00BE59C6"/>
    <w:rsid w:val="00C062F3"/>
    <w:rsid w:val="00C73866"/>
    <w:rsid w:val="00C90B85"/>
    <w:rsid w:val="00CC346A"/>
    <w:rsid w:val="00DA61A0"/>
    <w:rsid w:val="00E16B95"/>
    <w:rsid w:val="00E31D17"/>
    <w:rsid w:val="00F64254"/>
    <w:rsid w:val="00F862BE"/>
    <w:rsid w:val="00F925A4"/>
    <w:rsid w:val="00FA15C6"/>
    <w:rsid w:val="27105280"/>
    <w:rsid w:val="493C0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99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Strong"/>
    <w:basedOn w:val="3"/>
    <w:qFormat/>
    <w:locked/>
    <w:uiPriority w:val="0"/>
    <w:rPr>
      <w:b/>
    </w:rPr>
  </w:style>
  <w:style w:type="character" w:styleId="5">
    <w:name w:val="page number"/>
    <w:basedOn w:val="3"/>
    <w:qFormat/>
    <w:uiPriority w:val="99"/>
  </w:style>
  <w:style w:type="character" w:styleId="6">
    <w:name w:val="Hyperlink"/>
    <w:basedOn w:val="3"/>
    <w:semiHidden/>
    <w:unhideWhenUsed/>
    <w:qFormat/>
    <w:uiPriority w:val="99"/>
    <w:rPr>
      <w:color w:val="0000FF"/>
      <w:u w:val="single"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  <w:style w:type="character" w:customStyle="1" w:styleId="9">
    <w:name w:val="Footer Char"/>
    <w:basedOn w:val="3"/>
    <w:link w:val="2"/>
    <w:semiHidden/>
    <w:qFormat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Sky123.Org</Company>
  <Pages>2</Pages>
  <Words>282</Words>
  <Characters>1608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2017-12-26T01:12:00Z</dcterms:created>
  <dc:creator>User</dc:creator>
  <cp:lastModifiedBy>骑电动车的皆亡</cp:lastModifiedBy>
  <cp:lastPrinted>2017-12-26T03:40:00Z</cp:lastPrinted>
  <dcterms:modified xsi:type="dcterms:W3CDTF">2018-06-01T06:28:13Z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